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sz w:val="84"/>
          <w:szCs w:val="84"/>
          <w:highlight w:val="red"/>
          <w:lang w:eastAsia="zh-CN"/>
        </w:rPr>
        <w:t>充值点数方法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5345" cy="7142480"/>
            <wp:effectExtent l="0" t="0" r="1905" b="1270"/>
            <wp:docPr id="1" name="图片 1" descr="6BAW9U`38UJV~5U`$0ARGX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BAW9U`38UJV~5U`$0ARGXI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5345" cy="714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sz w:val="84"/>
          <w:szCs w:val="84"/>
          <w:highlight w:val="red"/>
          <w:lang w:eastAsia="zh-CN"/>
        </w:rPr>
        <w:t>提升店铺方法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350" cy="7143750"/>
            <wp:effectExtent l="0" t="0" r="0" b="0"/>
            <wp:docPr id="4" name="图片 4" descr="8Z{}`OD$OCKT7%GLK$29J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Z{}`OD$OCKT7%GLK$29JWX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sz w:val="84"/>
          <w:szCs w:val="84"/>
          <w:highlight w:val="red"/>
          <w:lang w:eastAsia="zh-CN"/>
        </w:rPr>
        <w:t>批量导入店铺</w:t>
      </w:r>
      <w:bookmarkStart w:id="0" w:name="_GoBack"/>
      <w:bookmarkEnd w:id="0"/>
      <w:r>
        <w:rPr>
          <w:rFonts w:hint="eastAsia"/>
          <w:sz w:val="84"/>
          <w:szCs w:val="84"/>
          <w:highlight w:val="red"/>
          <w:lang w:eastAsia="zh-CN"/>
        </w:rPr>
        <w:t>方法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7725" cy="7248525"/>
            <wp:effectExtent l="0" t="0" r="9525" b="9525"/>
            <wp:docPr id="5" name="图片 5" descr="KLTM[2Y(`BV2E0QOB801}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KLTM[2Y(`BV2E0QOB801}4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72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sz w:val="84"/>
          <w:szCs w:val="84"/>
          <w:highlight w:val="red"/>
          <w:lang w:eastAsia="zh-CN"/>
        </w:rPr>
        <w:t>突破店铺登入方法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100" cy="7172325"/>
            <wp:effectExtent l="0" t="0" r="0" b="9525"/>
            <wp:docPr id="9" name="图片 9" descr="LXL7ZCL[`0U%%X2F8N9RU$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LXL7ZCL[`0U%%X2F8N9RU$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717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sz w:val="84"/>
          <w:szCs w:val="84"/>
          <w:highlight w:val="red"/>
          <w:lang w:eastAsia="zh-CN"/>
        </w:rPr>
        <w:t>设置话术方法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7725" cy="7162800"/>
            <wp:effectExtent l="0" t="0" r="9525" b="0"/>
            <wp:docPr id="6" name="图片 6" descr="LCK{H(@(VBAUFR_OCPMT0P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LCK{H(@(VBAUFR_OCPMT0PD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3839210"/>
            <wp:effectExtent l="0" t="0" r="7620" b="8890"/>
            <wp:docPr id="7" name="图片 7" descr="_S[T66PX_RJ4KOYZK`F@2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_S[T66PX_RJ4KOYZK`F@2IP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83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84"/>
          <w:szCs w:val="84"/>
          <w:lang w:eastAsia="zh-CN"/>
        </w:rPr>
      </w:pPr>
    </w:p>
    <w:p>
      <w:pPr>
        <w:rPr>
          <w:rFonts w:hint="eastAsia"/>
          <w:sz w:val="84"/>
          <w:szCs w:val="84"/>
          <w:lang w:eastAsia="zh-CN"/>
        </w:rPr>
      </w:pPr>
    </w:p>
    <w:p>
      <w:pPr>
        <w:rPr>
          <w:rFonts w:hint="eastAsia"/>
          <w:sz w:val="84"/>
          <w:szCs w:val="84"/>
          <w:lang w:eastAsia="zh-CN"/>
        </w:rPr>
      </w:pPr>
    </w:p>
    <w:p>
      <w:pPr>
        <w:rPr>
          <w:rFonts w:hint="eastAsia"/>
          <w:sz w:val="84"/>
          <w:szCs w:val="84"/>
          <w:lang w:eastAsia="zh-CN"/>
        </w:rPr>
      </w:pPr>
    </w:p>
    <w:p>
      <w:pPr>
        <w:rPr>
          <w:rFonts w:hint="eastAsia"/>
          <w:sz w:val="84"/>
          <w:szCs w:val="84"/>
          <w:lang w:eastAsia="zh-CN"/>
        </w:rPr>
      </w:pPr>
    </w:p>
    <w:p>
      <w:pPr>
        <w:rPr>
          <w:rFonts w:hint="eastAsia"/>
          <w:sz w:val="84"/>
          <w:szCs w:val="84"/>
          <w:lang w:eastAsia="zh-CN"/>
        </w:rPr>
      </w:pP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sz w:val="84"/>
          <w:szCs w:val="84"/>
          <w:highlight w:val="red"/>
          <w:lang w:eastAsia="zh-CN"/>
        </w:rPr>
        <w:t>删除店铺方法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0575" cy="7134225"/>
            <wp:effectExtent l="0" t="0" r="9525" b="9525"/>
            <wp:docPr id="8" name="图片 8" descr="S7TE@E(]9NR2P1)5G4LTD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S7TE@E(]9NR2P1)5G4LTDS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D747B"/>
    <w:rsid w:val="132D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2020-09-30T08:13:00Z</dcterms:created>
  <dc:creator>冷峰会</dc:creator>
  <cp:lastModifiedBy>冷峰会</cp:lastModifiedBy>
  <dcterms:modified xsi:type="dcterms:W3CDTF">2020-09-30T08:23:30Z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